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551DD3C8" w:rsidR="00E50A42" w:rsidRDefault="007B405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0012DA56" w:rsidR="00E50A42" w:rsidRDefault="001E659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0BC99C0" w:rsidR="00E50A42" w:rsidRPr="0083150B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Ken </w:t>
            </w:r>
            <w:r w:rsidR="0092311A">
              <w:rPr>
                <w:rFonts w:eastAsia="Times New Roman"/>
                <w:sz w:val="22"/>
                <w:szCs w:val="22"/>
              </w:rPr>
              <w:t>Maddalena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310D081" w:rsidR="00E50A42" w:rsidRPr="0083150B" w:rsidRDefault="001B2EF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4A142443" w:rsidR="00E50A42" w:rsidRPr="0083150B" w:rsidRDefault="001E659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865773C" w:rsidR="00E50A42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Marcy Light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6043E618" w:rsidR="00E50A42" w:rsidRDefault="00E90EE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5E129C8D" w:rsidR="00E50A42" w:rsidRDefault="001E659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6F1C1BC8" w:rsidR="00E50A42" w:rsidRDefault="001E659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7E34C051" w:rsidR="0000111A" w:rsidRPr="0055360E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3D139E">
        <w:rPr>
          <w:rFonts w:eastAsia="Times New Roman"/>
          <w:color w:val="auto"/>
          <w:sz w:val="22"/>
          <w:szCs w:val="22"/>
        </w:rPr>
        <w:t>Guest</w:t>
      </w:r>
      <w:r w:rsidR="00A71DEE" w:rsidRPr="003D139E">
        <w:rPr>
          <w:rFonts w:eastAsia="Times New Roman"/>
          <w:color w:val="auto"/>
          <w:sz w:val="22"/>
          <w:szCs w:val="22"/>
        </w:rPr>
        <w:t>s</w:t>
      </w:r>
      <w:r w:rsidRPr="003D139E">
        <w:rPr>
          <w:rFonts w:eastAsia="Times New Roman"/>
          <w:color w:val="auto"/>
          <w:sz w:val="22"/>
          <w:szCs w:val="22"/>
        </w:rPr>
        <w:t xml:space="preserve">: </w:t>
      </w:r>
      <w:r w:rsidR="007B4055">
        <w:rPr>
          <w:rFonts w:eastAsia="Times New Roman"/>
          <w:color w:val="auto"/>
          <w:sz w:val="22"/>
          <w:szCs w:val="22"/>
        </w:rPr>
        <w:t>None</w:t>
      </w:r>
    </w:p>
    <w:p w14:paraId="219BC8C4" w14:textId="0BC21F6B" w:rsidR="00FF282E" w:rsidRPr="008B6355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8B6355">
        <w:rPr>
          <w:rFonts w:eastAsia="Times New Roman"/>
          <w:b/>
          <w:szCs w:val="24"/>
          <w:u w:val="single"/>
        </w:rPr>
        <w:t>Meeting Start</w:t>
      </w:r>
      <w:r w:rsidRPr="008B6355">
        <w:rPr>
          <w:rFonts w:eastAsia="Times New Roman"/>
          <w:szCs w:val="24"/>
        </w:rPr>
        <w:t>:</w:t>
      </w:r>
      <w:r w:rsidR="000F13DD" w:rsidRPr="008B6355">
        <w:rPr>
          <w:rFonts w:eastAsia="Times New Roman"/>
          <w:szCs w:val="24"/>
        </w:rPr>
        <w:t xml:space="preserve"> </w:t>
      </w:r>
      <w:r w:rsidR="008F2232" w:rsidRPr="008B6355">
        <w:rPr>
          <w:rFonts w:eastAsia="Times New Roman"/>
          <w:szCs w:val="24"/>
        </w:rPr>
        <w:t>6</w:t>
      </w:r>
      <w:r w:rsidR="00B97A0D" w:rsidRPr="008B6355">
        <w:rPr>
          <w:rFonts w:eastAsia="Times New Roman"/>
          <w:szCs w:val="24"/>
        </w:rPr>
        <w:t>:</w:t>
      </w:r>
      <w:r w:rsidR="005A0232" w:rsidRPr="008B6355">
        <w:rPr>
          <w:rFonts w:eastAsia="Times New Roman"/>
          <w:szCs w:val="24"/>
        </w:rPr>
        <w:t>0</w:t>
      </w:r>
      <w:r w:rsidR="001E6599">
        <w:rPr>
          <w:rFonts w:eastAsia="Times New Roman"/>
          <w:szCs w:val="24"/>
        </w:rPr>
        <w:t>5</w:t>
      </w:r>
      <w:r w:rsidRPr="008B6355">
        <w:rPr>
          <w:rFonts w:eastAsia="Times New Roman"/>
          <w:szCs w:val="24"/>
        </w:rPr>
        <w:t xml:space="preserve"> PM</w:t>
      </w:r>
    </w:p>
    <w:p w14:paraId="7071CD09" w14:textId="77777777" w:rsidR="00FC4FA4" w:rsidRPr="008B6355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B6355">
        <w:rPr>
          <w:szCs w:val="24"/>
        </w:rPr>
        <w:t>Attendance</w:t>
      </w:r>
    </w:p>
    <w:p w14:paraId="58D3B732" w14:textId="30361DA8" w:rsidR="003146FC" w:rsidRPr="008B6355" w:rsidRDefault="003146FC" w:rsidP="00674AA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B6355">
        <w:rPr>
          <w:szCs w:val="24"/>
        </w:rPr>
        <w:t xml:space="preserve">Quorum established </w:t>
      </w:r>
      <w:r w:rsidR="008D371B">
        <w:rPr>
          <w:szCs w:val="24"/>
        </w:rPr>
        <w:t>at 6:30PM when Rick attended via phone</w:t>
      </w:r>
    </w:p>
    <w:p w14:paraId="6336723A" w14:textId="7412DBCF" w:rsidR="004319B4" w:rsidRPr="008B6355" w:rsidRDefault="003146FC" w:rsidP="004319B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B6355">
        <w:rPr>
          <w:szCs w:val="24"/>
        </w:rPr>
        <w:t>A</w:t>
      </w:r>
      <w:r w:rsidR="00FC4FA4" w:rsidRPr="008B6355">
        <w:rPr>
          <w:szCs w:val="24"/>
        </w:rPr>
        <w:t>cceptance of Agenda (1 min)</w:t>
      </w:r>
      <w:r w:rsidR="004319B4" w:rsidRPr="008B6355">
        <w:rPr>
          <w:szCs w:val="24"/>
        </w:rPr>
        <w:t xml:space="preserve"> </w:t>
      </w:r>
    </w:p>
    <w:p w14:paraId="0FB3728D" w14:textId="77777777" w:rsidR="00D116C0" w:rsidRPr="008B6355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8B6355">
        <w:rPr>
          <w:b/>
          <w:szCs w:val="24"/>
        </w:rPr>
        <w:t>Acceptance of Past Minutes</w:t>
      </w:r>
    </w:p>
    <w:p w14:paraId="723E400B" w14:textId="6F6C6B9E" w:rsidR="007B7B78" w:rsidRPr="008B6355" w:rsidRDefault="00E90EE4" w:rsidP="007B7B7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B6355">
        <w:rPr>
          <w:szCs w:val="24"/>
        </w:rPr>
        <w:t>1</w:t>
      </w:r>
      <w:r w:rsidR="001E6599">
        <w:rPr>
          <w:szCs w:val="24"/>
        </w:rPr>
        <w:t>2/06</w:t>
      </w:r>
      <w:r w:rsidR="000F13DD" w:rsidRPr="008B6355">
        <w:rPr>
          <w:szCs w:val="24"/>
        </w:rPr>
        <w:t>/2019 m</w:t>
      </w:r>
      <w:r w:rsidR="002228A7" w:rsidRPr="008B6355">
        <w:rPr>
          <w:szCs w:val="24"/>
        </w:rPr>
        <w:t xml:space="preserve">inutes </w:t>
      </w:r>
      <w:r w:rsidR="00960A3F" w:rsidRPr="008B6355">
        <w:rPr>
          <w:szCs w:val="24"/>
        </w:rPr>
        <w:t>approved</w:t>
      </w:r>
      <w:r w:rsidR="0053331C" w:rsidRPr="008B6355">
        <w:rPr>
          <w:szCs w:val="24"/>
        </w:rPr>
        <w:t xml:space="preserve"> with change</w:t>
      </w:r>
      <w:r w:rsidR="001E6599">
        <w:rPr>
          <w:szCs w:val="24"/>
        </w:rPr>
        <w:t xml:space="preserve"> to Date of Filipek potential tournament</w:t>
      </w:r>
    </w:p>
    <w:p w14:paraId="4412BD13" w14:textId="77777777" w:rsidR="008D371B" w:rsidRPr="008B6355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355">
        <w:rPr>
          <w:rFonts w:eastAsia="Times New Roman"/>
          <w:b/>
          <w:color w:val="auto"/>
        </w:rPr>
        <w:t>Financial</w:t>
      </w:r>
    </w:p>
    <w:p w14:paraId="1DEC651C" w14:textId="1C3573D7" w:rsidR="008D371B" w:rsidRDefault="008D371B" w:rsidP="008D371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Cash flow so far acceptable with pre-season reduced rate program.  Bank balance with pending ACH transfers  ~ $8,150.</w:t>
      </w:r>
    </w:p>
    <w:p w14:paraId="49A9C769" w14:textId="38E5C68E" w:rsidR="008D371B" w:rsidRPr="008B6355" w:rsidRDefault="00FE63CC" w:rsidP="008D371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2020 Budget Details supplied by Jeff.  </w:t>
      </w:r>
      <w:r w:rsidR="008D371B">
        <w:rPr>
          <w:rFonts w:eastAsia="Times New Roman"/>
          <w:color w:val="auto"/>
        </w:rPr>
        <w:t>If revenue from new members</w:t>
      </w:r>
      <w:r>
        <w:rPr>
          <w:rFonts w:eastAsia="Times New Roman"/>
          <w:color w:val="auto"/>
        </w:rPr>
        <w:t>, pickleball memberships</w:t>
      </w:r>
      <w:r w:rsidR="008D371B">
        <w:rPr>
          <w:rFonts w:eastAsia="Times New Roman"/>
          <w:color w:val="auto"/>
        </w:rPr>
        <w:t xml:space="preserve"> and sponsorships not achieved, will have to reduce or eliminate so</w:t>
      </w:r>
      <w:r>
        <w:rPr>
          <w:rFonts w:eastAsia="Times New Roman"/>
          <w:color w:val="auto"/>
        </w:rPr>
        <w:t>me</w:t>
      </w:r>
      <w:r w:rsidR="008D371B">
        <w:rPr>
          <w:rFonts w:eastAsia="Times New Roman"/>
          <w:color w:val="auto"/>
        </w:rPr>
        <w:t xml:space="preserve"> key budget items such as tennis assistants, or other expenditures</w:t>
      </w:r>
    </w:p>
    <w:p w14:paraId="10EFA988" w14:textId="135DBA5F" w:rsidR="008D371B" w:rsidRPr="008B6355" w:rsidRDefault="008D371B" w:rsidP="008D371B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Ian’s support along with maintenance, total budgeted ~$12000 for year</w:t>
      </w:r>
      <w:r>
        <w:rPr>
          <w:rFonts w:eastAsia="Times New Roman"/>
          <w:color w:val="auto"/>
        </w:rPr>
        <w:t xml:space="preserve">.  </w:t>
      </w:r>
      <w:r w:rsidRPr="008D371B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has meeting with Ian January</w:t>
      </w:r>
      <w:r w:rsidR="00F3372A">
        <w:rPr>
          <w:rFonts w:eastAsia="Times New Roman"/>
          <w:color w:val="auto"/>
        </w:rPr>
        <w:t xml:space="preserve"> 2</w:t>
      </w:r>
      <w:r w:rsidR="00F3372A" w:rsidRPr="00F3372A">
        <w:rPr>
          <w:rFonts w:eastAsia="Times New Roman"/>
          <w:color w:val="auto"/>
          <w:vertAlign w:val="superscript"/>
        </w:rPr>
        <w:t>nd</w:t>
      </w:r>
      <w:r w:rsidR="00F3372A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</w:t>
      </w:r>
    </w:p>
    <w:p w14:paraId="13B0B58F" w14:textId="77777777" w:rsidR="00CF07E8" w:rsidRPr="008B6355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355">
        <w:rPr>
          <w:rFonts w:eastAsia="Times New Roman"/>
          <w:b/>
          <w:color w:val="auto"/>
        </w:rPr>
        <w:t>Operations</w:t>
      </w:r>
    </w:p>
    <w:p w14:paraId="7BAB5FF5" w14:textId="392FCD5C" w:rsidR="00CF07E8" w:rsidRDefault="00CF07E8" w:rsidP="00CF07E8">
      <w:pPr>
        <w:numPr>
          <w:ilvl w:val="1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Clay, Ken and Jeff met at the Cl</w:t>
      </w:r>
      <w:r w:rsidRPr="004319B4">
        <w:rPr>
          <w:rFonts w:eastAsia="Times New Roman"/>
          <w:color w:val="auto"/>
        </w:rPr>
        <w:t>ubhouse on Jan 11</w:t>
      </w:r>
      <w:r w:rsidRPr="004319B4">
        <w:rPr>
          <w:rFonts w:eastAsia="Times New Roman"/>
          <w:color w:val="auto"/>
          <w:vertAlign w:val="superscript"/>
        </w:rPr>
        <w:t>th</w:t>
      </w:r>
      <w:r w:rsidRPr="004319B4">
        <w:rPr>
          <w:rFonts w:eastAsia="Times New Roman"/>
          <w:color w:val="auto"/>
        </w:rPr>
        <w:t xml:space="preserve"> to do an inventory of items that might be sold</w:t>
      </w:r>
    </w:p>
    <w:p w14:paraId="79E60F25" w14:textId="0DA72D70" w:rsidR="00CF07E8" w:rsidRDefault="00CF07E8" w:rsidP="00CF07E8">
      <w:pPr>
        <w:numPr>
          <w:ilvl w:val="2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Jeff has the list.  Since the 11</w:t>
      </w:r>
      <w:r w:rsidRPr="00CF07E8">
        <w:rPr>
          <w:rFonts w:eastAsia="Times New Roman"/>
          <w:color w:val="auto"/>
          <w:vertAlign w:val="superscript"/>
        </w:rPr>
        <w:t>th</w:t>
      </w:r>
      <w:r>
        <w:rPr>
          <w:rFonts w:eastAsia="Times New Roman"/>
          <w:color w:val="auto"/>
        </w:rPr>
        <w:t>, we have move some items up to the tennis area, and other items wishing to keep are in the snack back area middle of the floor.</w:t>
      </w:r>
    </w:p>
    <w:p w14:paraId="6186EBF1" w14:textId="2EA16553" w:rsidR="00CF07E8" w:rsidRDefault="00CF07E8" w:rsidP="00CF07E8">
      <w:pPr>
        <w:numPr>
          <w:ilvl w:val="2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Kitchen Equipment.  – </w:t>
      </w:r>
      <w:r w:rsidRPr="00CF07E8">
        <w:rPr>
          <w:rFonts w:eastAsia="Times New Roman"/>
          <w:color w:val="auto"/>
          <w:highlight w:val="yellow"/>
        </w:rPr>
        <w:t>Clay and Ken</w:t>
      </w:r>
      <w:r>
        <w:rPr>
          <w:rFonts w:eastAsia="Times New Roman"/>
          <w:color w:val="auto"/>
        </w:rPr>
        <w:t xml:space="preserve"> are looking for vendors to remove and take equipment by December 31</w:t>
      </w:r>
      <w:r w:rsidRPr="00CF07E8">
        <w:rPr>
          <w:rFonts w:eastAsia="Times New Roman"/>
          <w:color w:val="auto"/>
          <w:vertAlign w:val="superscript"/>
        </w:rPr>
        <w:t>st</w:t>
      </w:r>
      <w:r>
        <w:rPr>
          <w:rFonts w:eastAsia="Times New Roman"/>
          <w:color w:val="auto"/>
        </w:rPr>
        <w:t xml:space="preserve"> </w:t>
      </w:r>
      <w:r w:rsidR="00F3372A">
        <w:rPr>
          <w:rFonts w:eastAsia="Times New Roman"/>
          <w:color w:val="auto"/>
        </w:rPr>
        <w:t xml:space="preserve"> </w:t>
      </w:r>
    </w:p>
    <w:p w14:paraId="7B4A12F1" w14:textId="7470131D" w:rsidR="00CF07E8" w:rsidRDefault="00CF07E8" w:rsidP="00CF07E8">
      <w:pPr>
        <w:numPr>
          <w:ilvl w:val="3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Clay secured on vendor to buy the ice machine for $1250 barter.  </w:t>
      </w:r>
      <w:r w:rsidRPr="00CF07E8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arrange pickup</w:t>
      </w:r>
    </w:p>
    <w:p w14:paraId="0A9A38EC" w14:textId="33D0E71E" w:rsidR="00CF07E8" w:rsidRDefault="00CF07E8" w:rsidP="00CF07E8">
      <w:pPr>
        <w:numPr>
          <w:ilvl w:val="2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Pool Equipment</w:t>
      </w:r>
    </w:p>
    <w:p w14:paraId="703F48FB" w14:textId="629BD717" w:rsidR="00CF07E8" w:rsidRDefault="00CF07E8" w:rsidP="00CF07E8">
      <w:pPr>
        <w:numPr>
          <w:ilvl w:val="3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Jeff and Ken reached out to a number of pool vendors (Blue Wave, Savoy), Numerous clubs and </w:t>
      </w:r>
      <w:r w:rsidR="00F3372A">
        <w:rPr>
          <w:rFonts w:eastAsia="Times New Roman"/>
          <w:color w:val="auto"/>
        </w:rPr>
        <w:t>personal contacts. Chris Raffone reached out to his contact list for us.</w:t>
      </w:r>
    </w:p>
    <w:p w14:paraId="784BA605" w14:textId="68638352" w:rsidR="00F3372A" w:rsidRDefault="00F3372A" w:rsidP="00F3372A">
      <w:pPr>
        <w:numPr>
          <w:ilvl w:val="4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The Farms and contact at Wilton are interested.  </w:t>
      </w:r>
      <w:r w:rsidRPr="00F3372A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follow up</w:t>
      </w:r>
    </w:p>
    <w:p w14:paraId="48A4C713" w14:textId="52AF8EFD" w:rsidR="00F3372A" w:rsidRDefault="00F3372A" w:rsidP="00F3372A">
      <w:pPr>
        <w:numPr>
          <w:ilvl w:val="4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If equipment not sold in time, move items up to tennis area for future sales</w:t>
      </w:r>
    </w:p>
    <w:p w14:paraId="70B98E01" w14:textId="4E51B528" w:rsidR="00707980" w:rsidRDefault="00707980" w:rsidP="00F3372A">
      <w:pPr>
        <w:numPr>
          <w:ilvl w:val="2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Pool Lights – Jeff to discuss with developer on keeping for use on our tennis courts</w:t>
      </w:r>
    </w:p>
    <w:p w14:paraId="340D6B22" w14:textId="4FFB24A4" w:rsidR="00F3372A" w:rsidRDefault="00F3372A" w:rsidP="00F3372A">
      <w:pPr>
        <w:numPr>
          <w:ilvl w:val="2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Ken obtained quotes for larger POD for $150 per month.  Tabled until we understand if a need</w:t>
      </w:r>
    </w:p>
    <w:p w14:paraId="4C5B5B5C" w14:textId="689BCB70" w:rsidR="00F3372A" w:rsidRPr="004319B4" w:rsidRDefault="00F3372A" w:rsidP="00F3372A">
      <w:pPr>
        <w:numPr>
          <w:ilvl w:val="2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 w:rsidRPr="00F3372A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set up walk through for club house at 10AM December 23</w:t>
      </w:r>
      <w:r w:rsidRPr="00F3372A">
        <w:rPr>
          <w:rFonts w:eastAsia="Times New Roman"/>
          <w:color w:val="auto"/>
          <w:vertAlign w:val="superscript"/>
        </w:rPr>
        <w:t>rd</w:t>
      </w:r>
      <w:r>
        <w:rPr>
          <w:rFonts w:eastAsia="Times New Roman"/>
          <w:color w:val="auto"/>
        </w:rPr>
        <w:t xml:space="preserve"> </w:t>
      </w:r>
    </w:p>
    <w:p w14:paraId="788D45BE" w14:textId="77777777" w:rsidR="00CF07E8" w:rsidRPr="008B6355" w:rsidRDefault="00CF07E8" w:rsidP="00CF07E8">
      <w:pPr>
        <w:pStyle w:val="yiv9191938113msolistparagraph"/>
        <w:numPr>
          <w:ilvl w:val="1"/>
          <w:numId w:val="25"/>
        </w:numPr>
      </w:pPr>
      <w:r w:rsidRPr="008B6355">
        <w:t>Suggested repairs / purchases</w:t>
      </w:r>
    </w:p>
    <w:p w14:paraId="25806FE3" w14:textId="0CA6B2B9" w:rsidR="00CF07E8" w:rsidRPr="008B6355" w:rsidRDefault="00CF07E8" w:rsidP="00F3372A">
      <w:pPr>
        <w:pStyle w:val="yiv9191938113msolistparagraph"/>
        <w:numPr>
          <w:ilvl w:val="2"/>
          <w:numId w:val="25"/>
        </w:numPr>
      </w:pPr>
      <w:r w:rsidRPr="008B6355">
        <w:t>Roller</w:t>
      </w:r>
      <w:r w:rsidR="00F3372A">
        <w:t xml:space="preserve"> </w:t>
      </w:r>
      <w:r w:rsidR="00F3372A" w:rsidRPr="00F3372A">
        <w:rPr>
          <w:highlight w:val="yellow"/>
        </w:rPr>
        <w:t>open</w:t>
      </w:r>
      <w:r w:rsidR="00F3372A">
        <w:t xml:space="preserve"> still.  Need action plan to pick up</w:t>
      </w:r>
    </w:p>
    <w:p w14:paraId="4B512B3C" w14:textId="77777777" w:rsidR="00CF07E8" w:rsidRPr="008B6355" w:rsidRDefault="00CF07E8" w:rsidP="00CF07E8">
      <w:pPr>
        <w:pStyle w:val="yiv9191938113msolistparagraph"/>
        <w:numPr>
          <w:ilvl w:val="4"/>
          <w:numId w:val="25"/>
        </w:numPr>
      </w:pPr>
      <w:r w:rsidRPr="008B6355">
        <w:t>Roller in Norwalk available (cost $200)</w:t>
      </w:r>
    </w:p>
    <w:p w14:paraId="03F4797D" w14:textId="77777777" w:rsidR="00CF07E8" w:rsidRPr="008B6355" w:rsidRDefault="00CF07E8" w:rsidP="00CF07E8">
      <w:pPr>
        <w:pStyle w:val="yiv9191938113msolistparagraph"/>
        <w:numPr>
          <w:ilvl w:val="4"/>
          <w:numId w:val="25"/>
        </w:numPr>
      </w:pPr>
      <w:r w:rsidRPr="008B6355">
        <w:t>Need to pick-up with truck</w:t>
      </w:r>
    </w:p>
    <w:p w14:paraId="2064B6F2" w14:textId="7AA2C3A6" w:rsidR="00CF07E8" w:rsidRPr="008B6355" w:rsidRDefault="00CF07E8" w:rsidP="00CF07E8">
      <w:pPr>
        <w:pStyle w:val="yiv9191938113msolistparagraph"/>
        <w:numPr>
          <w:ilvl w:val="1"/>
          <w:numId w:val="25"/>
        </w:numPr>
      </w:pPr>
      <w:r>
        <w:t>Nails for court lines</w:t>
      </w:r>
      <w:r w:rsidR="00F3372A">
        <w:t xml:space="preserve"> still an </w:t>
      </w:r>
      <w:r w:rsidR="00F3372A" w:rsidRPr="00F3372A">
        <w:rPr>
          <w:highlight w:val="yellow"/>
        </w:rPr>
        <w:t>open</w:t>
      </w:r>
      <w:r w:rsidR="00F3372A">
        <w:t xml:space="preserve"> date</w:t>
      </w:r>
    </w:p>
    <w:p w14:paraId="52CB2C18" w14:textId="77777777" w:rsidR="00CF07E8" w:rsidRPr="008B6355" w:rsidRDefault="00CF07E8" w:rsidP="00CF07E8">
      <w:pPr>
        <w:pStyle w:val="yiv9191938113msolistparagraph"/>
        <w:numPr>
          <w:ilvl w:val="2"/>
          <w:numId w:val="25"/>
        </w:numPr>
      </w:pPr>
      <w:r w:rsidRPr="008B6355">
        <w:t>Need to separate the ‘good’ nails from the ‘bad’ nails</w:t>
      </w:r>
    </w:p>
    <w:p w14:paraId="576767D0" w14:textId="77777777" w:rsidR="00CF07E8" w:rsidRDefault="00CF07E8" w:rsidP="00CF07E8">
      <w:pPr>
        <w:pStyle w:val="yiv9191938113msolistparagraph"/>
        <w:numPr>
          <w:ilvl w:val="2"/>
          <w:numId w:val="25"/>
        </w:numPr>
      </w:pPr>
      <w:r w:rsidRPr="008B6355">
        <w:t>Suggestion to hold a member event; supply food</w:t>
      </w:r>
    </w:p>
    <w:p w14:paraId="35068143" w14:textId="77777777" w:rsidR="00CF07E8" w:rsidRPr="008B6355" w:rsidRDefault="00CF07E8" w:rsidP="00CF07E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lastRenderedPageBreak/>
        <w:t>Court preparation</w:t>
      </w:r>
    </w:p>
    <w:p w14:paraId="5599B3FE" w14:textId="47079BFB" w:rsidR="00CF07E8" w:rsidRPr="00C30A90" w:rsidRDefault="00CF07E8" w:rsidP="00CF07E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Board was presented with three options for opening the courts.  All vendors except Raffone/Adnolfi can in between $2400 and $2500 per court.  Raffone/Adnolfi came in at $2075 per court.  Boarded vote to sign contract with them.  – $16,600</w:t>
      </w:r>
    </w:p>
    <w:p w14:paraId="1BC50844" w14:textId="58DE39DA" w:rsidR="00FF2246" w:rsidRPr="008B6355" w:rsidRDefault="00BA1844" w:rsidP="00BA18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355">
        <w:rPr>
          <w:rFonts w:eastAsia="Times New Roman"/>
          <w:b/>
          <w:color w:val="auto"/>
        </w:rPr>
        <w:t>Social</w:t>
      </w:r>
    </w:p>
    <w:p w14:paraId="7F942FEB" w14:textId="77777777" w:rsidR="001368A8" w:rsidRDefault="001368A8" w:rsidP="001368A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Social and Tennis Schedule</w:t>
      </w:r>
    </w:p>
    <w:p w14:paraId="72FF34EB" w14:textId="77777777" w:rsidR="001368A8" w:rsidRDefault="001368A8" w:rsidP="001368A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Review with board.  Minor changes </w:t>
      </w:r>
    </w:p>
    <w:p w14:paraId="367F2398" w14:textId="057BBE85" w:rsidR="00555F44" w:rsidRPr="008B6355" w:rsidRDefault="00555F44" w:rsidP="00555F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355">
        <w:rPr>
          <w:rFonts w:eastAsia="Times New Roman"/>
          <w:b/>
          <w:color w:val="auto"/>
        </w:rPr>
        <w:t>Tennis</w:t>
      </w:r>
    </w:p>
    <w:p w14:paraId="484F8223" w14:textId="2D406224" w:rsidR="001368A8" w:rsidRDefault="001368A8" w:rsidP="001368A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Social and Tennis Schedule</w:t>
      </w:r>
    </w:p>
    <w:p w14:paraId="5D1164D1" w14:textId="76E9A769" w:rsidR="001368A8" w:rsidRPr="001368A8" w:rsidRDefault="001368A8" w:rsidP="001368A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1368A8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invite Bruce to meeting Monday December 23</w:t>
      </w:r>
      <w:r w:rsidRPr="001368A8">
        <w:rPr>
          <w:rFonts w:eastAsia="Times New Roman"/>
          <w:color w:val="auto"/>
          <w:vertAlign w:val="superscript"/>
        </w:rPr>
        <w:t>rd</w:t>
      </w:r>
      <w:r>
        <w:rPr>
          <w:rFonts w:eastAsia="Times New Roman"/>
          <w:color w:val="auto"/>
        </w:rPr>
        <w:t xml:space="preserve"> on review of schedule</w:t>
      </w:r>
    </w:p>
    <w:p w14:paraId="11FF4F48" w14:textId="33FC5CFE" w:rsidR="001368A8" w:rsidRDefault="001368A8" w:rsidP="001368A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1368A8">
        <w:rPr>
          <w:rFonts w:eastAsia="Times New Roman"/>
          <w:color w:val="auto"/>
          <w:highlight w:val="yellow"/>
        </w:rPr>
        <w:t>Ken</w:t>
      </w:r>
      <w:r>
        <w:rPr>
          <w:rFonts w:eastAsia="Times New Roman"/>
          <w:color w:val="auto"/>
        </w:rPr>
        <w:t xml:space="preserve"> to work on soliciting helpers on committee.  Carl Ajello offere</w:t>
      </w:r>
      <w:r w:rsidR="00B55DAF">
        <w:rPr>
          <w:rFonts w:eastAsia="Times New Roman"/>
          <w:color w:val="auto"/>
        </w:rPr>
        <w:t xml:space="preserve">d </w:t>
      </w:r>
      <w:r>
        <w:rPr>
          <w:rFonts w:eastAsia="Times New Roman"/>
          <w:color w:val="auto"/>
        </w:rPr>
        <w:t>through Marcy</w:t>
      </w:r>
    </w:p>
    <w:p w14:paraId="6FCD99D3" w14:textId="368FD44D" w:rsidR="001368A8" w:rsidRDefault="001368A8" w:rsidP="001368A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1368A8">
        <w:rPr>
          <w:rFonts w:eastAsia="Times New Roman"/>
          <w:color w:val="auto"/>
          <w:highlight w:val="yellow"/>
        </w:rPr>
        <w:t>Ken</w:t>
      </w:r>
      <w:r>
        <w:rPr>
          <w:rFonts w:eastAsia="Times New Roman"/>
          <w:color w:val="auto"/>
        </w:rPr>
        <w:t xml:space="preserve"> to reach out to Bruce on Tennis Central schedule and CVC engagement</w:t>
      </w:r>
    </w:p>
    <w:p w14:paraId="46D06DCE" w14:textId="1F20F8C1" w:rsidR="001368A8" w:rsidRDefault="001368A8" w:rsidP="001368A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Rick suggested we need a better plan for 2021</w:t>
      </w:r>
    </w:p>
    <w:p w14:paraId="7BA5362C" w14:textId="01427E57" w:rsidR="001368A8" w:rsidRDefault="001368A8" w:rsidP="001368A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1368A8">
        <w:rPr>
          <w:rFonts w:eastAsia="Times New Roman"/>
          <w:color w:val="auto"/>
          <w:highlight w:val="yellow"/>
        </w:rPr>
        <w:t>Ken</w:t>
      </w:r>
      <w:r>
        <w:rPr>
          <w:rFonts w:eastAsia="Times New Roman"/>
          <w:color w:val="auto"/>
        </w:rPr>
        <w:t xml:space="preserve"> to reach out to P&amp;R and YMCA on 2020 plans with CVC.  Engage Bruce to help</w:t>
      </w:r>
    </w:p>
    <w:p w14:paraId="6B306BFE" w14:textId="4EF3D7A8" w:rsidR="00E453E7" w:rsidRPr="001368A8" w:rsidRDefault="00E453E7" w:rsidP="001368A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1368A8">
        <w:rPr>
          <w:rFonts w:eastAsia="Times New Roman"/>
          <w:color w:val="auto"/>
        </w:rPr>
        <w:t>Pickleball</w:t>
      </w:r>
    </w:p>
    <w:p w14:paraId="4B65ABCB" w14:textId="1C8439CF" w:rsidR="00E453E7" w:rsidRPr="008B6355" w:rsidRDefault="00707980" w:rsidP="00E453E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Ken supplied information on potential new ambassador Margo Wells from Haddam.  Jeff set up a meeting February 11</w:t>
      </w:r>
      <w:r w:rsidRPr="00707980">
        <w:rPr>
          <w:rFonts w:eastAsia="Times New Roman"/>
          <w:color w:val="auto"/>
          <w:vertAlign w:val="superscript"/>
        </w:rPr>
        <w:t>th</w:t>
      </w:r>
      <w:r>
        <w:rPr>
          <w:rFonts w:eastAsia="Times New Roman"/>
          <w:color w:val="auto"/>
        </w:rPr>
        <w:t xml:space="preserve"> </w:t>
      </w:r>
    </w:p>
    <w:p w14:paraId="1C386D8E" w14:textId="49A3EA17" w:rsidR="0040038E" w:rsidRPr="008B6355" w:rsidRDefault="00707980" w:rsidP="0040038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Kataria </w:t>
      </w:r>
      <w:r w:rsidR="0040038E" w:rsidRPr="008B6355">
        <w:rPr>
          <w:rFonts w:eastAsia="Times New Roman"/>
          <w:color w:val="auto"/>
        </w:rPr>
        <w:t xml:space="preserve">tournament </w:t>
      </w:r>
    </w:p>
    <w:p w14:paraId="3EA8C0E1" w14:textId="6FC9EFCE" w:rsidR="0040038E" w:rsidRPr="008B6355" w:rsidRDefault="008E1725" w:rsidP="0040038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Jeff set up meeting for Monday December 30</w:t>
      </w:r>
      <w:r w:rsidRPr="008E1725">
        <w:rPr>
          <w:rFonts w:eastAsia="Times New Roman"/>
          <w:color w:val="auto"/>
          <w:vertAlign w:val="superscript"/>
        </w:rPr>
        <w:t>th</w:t>
      </w:r>
      <w:r>
        <w:rPr>
          <w:rFonts w:eastAsia="Times New Roman"/>
          <w:color w:val="auto"/>
        </w:rPr>
        <w:t xml:space="preserve"> </w:t>
      </w:r>
    </w:p>
    <w:p w14:paraId="06F77958" w14:textId="41194539" w:rsidR="003F7DB2" w:rsidRPr="008B6355" w:rsidRDefault="003F7DB2" w:rsidP="003F7DB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Filipek tournament</w:t>
      </w:r>
    </w:p>
    <w:p w14:paraId="2AEF4DA4" w14:textId="140C9448" w:rsidR="0040038E" w:rsidRPr="008B6355" w:rsidRDefault="008E1725" w:rsidP="003F7DB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E1725">
        <w:rPr>
          <w:rFonts w:eastAsia="Times New Roman"/>
          <w:color w:val="auto"/>
          <w:highlight w:val="yellow"/>
        </w:rPr>
        <w:t>Marcy</w:t>
      </w:r>
      <w:r>
        <w:rPr>
          <w:rFonts w:eastAsia="Times New Roman"/>
          <w:color w:val="auto"/>
        </w:rPr>
        <w:t xml:space="preserve"> to reach out to Wint after holidays.  Stated may do only a scaled down version</w:t>
      </w:r>
    </w:p>
    <w:p w14:paraId="5B1A3528" w14:textId="3221CD0B" w:rsidR="001368A8" w:rsidRDefault="001368A8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Marketing and Social Media Committee</w:t>
      </w:r>
    </w:p>
    <w:p w14:paraId="423C24D7" w14:textId="20B76B8D" w:rsidR="001368A8" w:rsidRPr="001368A8" w:rsidRDefault="001368A8" w:rsidP="001368A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color w:val="auto"/>
        </w:rPr>
        <w:t>No updates to report currently</w:t>
      </w:r>
    </w:p>
    <w:p w14:paraId="37A5D471" w14:textId="44B7066F" w:rsidR="001368A8" w:rsidRPr="001368A8" w:rsidRDefault="001368A8" w:rsidP="001368A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color w:val="auto"/>
        </w:rPr>
        <w:t>Discussed plan to be set forth after holidays for new member marketing</w:t>
      </w:r>
    </w:p>
    <w:p w14:paraId="3C7EA225" w14:textId="7ED90930" w:rsidR="001368A8" w:rsidRDefault="001368A8" w:rsidP="001368A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color w:val="auto"/>
        </w:rPr>
        <w:t>Maria mention she has firm commitment on two new members for 2020</w:t>
      </w:r>
    </w:p>
    <w:p w14:paraId="742DA199" w14:textId="6EF57F1C" w:rsidR="000C1E27" w:rsidRPr="008B6355" w:rsidRDefault="000C1E27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355">
        <w:rPr>
          <w:rFonts w:eastAsia="Times New Roman"/>
          <w:b/>
          <w:color w:val="auto"/>
        </w:rPr>
        <w:t>Administration/Club Committee</w:t>
      </w:r>
    </w:p>
    <w:p w14:paraId="159D4E04" w14:textId="77777777" w:rsidR="000C1E27" w:rsidRPr="008B6355" w:rsidRDefault="000C1E27" w:rsidP="000C1E2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Member Survey</w:t>
      </w:r>
    </w:p>
    <w:p w14:paraId="4EC6A46D" w14:textId="77777777" w:rsidR="000C1E27" w:rsidRPr="004319B4" w:rsidRDefault="000C1E27" w:rsidP="000C1E2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C30A90">
        <w:rPr>
          <w:rFonts w:eastAsia="Times New Roman"/>
          <w:color w:val="auto"/>
          <w:highlight w:val="yellow"/>
        </w:rPr>
        <w:t>Paul</w:t>
      </w:r>
      <w:r w:rsidRPr="008B6355">
        <w:rPr>
          <w:rFonts w:eastAsia="Times New Roman"/>
          <w:color w:val="auto"/>
        </w:rPr>
        <w:t xml:space="preserve"> to send </w:t>
      </w:r>
      <w:r>
        <w:rPr>
          <w:rFonts w:eastAsia="Times New Roman"/>
          <w:color w:val="auto"/>
        </w:rPr>
        <w:t xml:space="preserve">test </w:t>
      </w:r>
      <w:r w:rsidRPr="008B6355">
        <w:rPr>
          <w:rFonts w:eastAsia="Times New Roman"/>
          <w:color w:val="auto"/>
        </w:rPr>
        <w:t xml:space="preserve">survey via link in e-mail for Survey Monkey </w:t>
      </w:r>
      <w:r>
        <w:rPr>
          <w:rFonts w:eastAsia="Times New Roman"/>
          <w:color w:val="auto"/>
        </w:rPr>
        <w:t xml:space="preserve">to Members before holidays.  </w:t>
      </w:r>
      <w:r w:rsidRPr="001E6599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discuss options by email address</w:t>
      </w:r>
    </w:p>
    <w:p w14:paraId="359ED38C" w14:textId="77777777" w:rsidR="000C1E27" w:rsidRPr="004319B4" w:rsidRDefault="000C1E27" w:rsidP="000C1E27">
      <w:pPr>
        <w:numPr>
          <w:ilvl w:val="1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Website - </w:t>
      </w:r>
      <w:r w:rsidRPr="001E6599">
        <w:rPr>
          <w:rFonts w:eastAsia="Times New Roman"/>
          <w:color w:val="auto"/>
          <w:highlight w:val="yellow"/>
        </w:rPr>
        <w:t>Jeff</w:t>
      </w:r>
      <w:r w:rsidRPr="004319B4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sent out required information from CT Secretary of State from 15 years ago.  </w:t>
      </w:r>
      <w:r w:rsidRPr="001E6599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contact federal government for EIN letter.  Waiting for response from Blue Host -</w:t>
      </w:r>
      <w:r w:rsidRPr="004319B4">
        <w:rPr>
          <w:rFonts w:eastAsia="Times New Roman"/>
          <w:color w:val="auto"/>
        </w:rPr>
        <w:t xml:space="preserve"> ownership of Coppervalley.net website</w:t>
      </w:r>
    </w:p>
    <w:p w14:paraId="2926758E" w14:textId="77777777" w:rsidR="000C1E27" w:rsidRPr="008B6355" w:rsidRDefault="000C1E27" w:rsidP="000C1E2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 xml:space="preserve">Next Board meeting:  </w:t>
      </w:r>
      <w:r>
        <w:rPr>
          <w:rFonts w:eastAsia="Times New Roman"/>
          <w:color w:val="auto"/>
        </w:rPr>
        <w:t>January 2</w:t>
      </w:r>
      <w:r w:rsidRPr="001E6599">
        <w:rPr>
          <w:rFonts w:eastAsia="Times New Roman"/>
          <w:color w:val="auto"/>
          <w:vertAlign w:val="superscript"/>
        </w:rPr>
        <w:t>nd</w:t>
      </w:r>
      <w:r>
        <w:rPr>
          <w:rFonts w:eastAsia="Times New Roman"/>
          <w:color w:val="auto"/>
        </w:rPr>
        <w:t xml:space="preserve"> </w:t>
      </w:r>
    </w:p>
    <w:p w14:paraId="0C1320AD" w14:textId="4D569161" w:rsidR="0038568F" w:rsidRPr="008B6355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355">
        <w:rPr>
          <w:rFonts w:eastAsia="Times New Roman"/>
          <w:b/>
          <w:color w:val="auto"/>
        </w:rPr>
        <w:t>P</w:t>
      </w:r>
      <w:r w:rsidR="00E13952" w:rsidRPr="008B6355">
        <w:rPr>
          <w:rFonts w:eastAsia="Times New Roman"/>
          <w:b/>
          <w:color w:val="auto"/>
        </w:rPr>
        <w:t>l</w:t>
      </w:r>
      <w:r w:rsidR="00997398" w:rsidRPr="008B6355">
        <w:rPr>
          <w:rFonts w:eastAsia="Times New Roman"/>
          <w:b/>
          <w:color w:val="auto"/>
        </w:rPr>
        <w:t>anning Committee</w:t>
      </w:r>
    </w:p>
    <w:p w14:paraId="4BA1A56E" w14:textId="50D32CE1" w:rsidR="002708CE" w:rsidRDefault="00707980" w:rsidP="00A40EE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Rick to locate members interested in joining committee.  Rick suggested 1</w:t>
      </w:r>
      <w:r w:rsidRPr="00707980">
        <w:rPr>
          <w:rFonts w:eastAsia="Times New Roman"/>
          <w:color w:val="auto"/>
          <w:vertAlign w:val="superscript"/>
        </w:rPr>
        <w:t>st</w:t>
      </w:r>
      <w:r>
        <w:rPr>
          <w:rFonts w:eastAsia="Times New Roman"/>
          <w:color w:val="auto"/>
        </w:rPr>
        <w:t xml:space="preserve"> step is setting up security options for funds.  Maria suggested to table to another meeting.</w:t>
      </w:r>
    </w:p>
    <w:p w14:paraId="506D8C74" w14:textId="66148A05" w:rsidR="00707980" w:rsidRDefault="00707980" w:rsidP="00A40EE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07980">
        <w:rPr>
          <w:rFonts w:eastAsia="Times New Roman"/>
          <w:color w:val="auto"/>
          <w:highlight w:val="yellow"/>
        </w:rPr>
        <w:t>Rick</w:t>
      </w:r>
      <w:r>
        <w:rPr>
          <w:rFonts w:eastAsia="Times New Roman"/>
          <w:color w:val="auto"/>
        </w:rPr>
        <w:t xml:space="preserve"> to work on payment funds for STC loans</w:t>
      </w:r>
    </w:p>
    <w:p w14:paraId="15AAE3DF" w14:textId="7D0550D6" w:rsidR="004319B4" w:rsidRPr="004319B4" w:rsidRDefault="00707980" w:rsidP="004319B4">
      <w:pPr>
        <w:numPr>
          <w:ilvl w:val="1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Jeff and Clay to meet with d</w:t>
      </w:r>
      <w:r w:rsidR="004319B4" w:rsidRPr="004319B4">
        <w:rPr>
          <w:rFonts w:eastAsia="Times New Roman"/>
          <w:color w:val="auto"/>
        </w:rPr>
        <w:t xml:space="preserve">eveloper </w:t>
      </w:r>
      <w:r>
        <w:rPr>
          <w:rFonts w:eastAsia="Times New Roman"/>
          <w:color w:val="auto"/>
        </w:rPr>
        <w:t>December 20</w:t>
      </w:r>
      <w:r w:rsidRPr="00707980">
        <w:rPr>
          <w:rFonts w:eastAsia="Times New Roman"/>
          <w:color w:val="auto"/>
          <w:vertAlign w:val="superscript"/>
        </w:rPr>
        <w:t>th</w:t>
      </w:r>
      <w:r>
        <w:rPr>
          <w:rFonts w:eastAsia="Times New Roman"/>
          <w:color w:val="auto"/>
        </w:rPr>
        <w:t xml:space="preserve"> .  The discussion on </w:t>
      </w:r>
      <w:r w:rsidR="004319B4" w:rsidRPr="004319B4">
        <w:rPr>
          <w:rFonts w:eastAsia="Times New Roman"/>
          <w:color w:val="auto"/>
        </w:rPr>
        <w:t xml:space="preserve">start </w:t>
      </w:r>
      <w:r>
        <w:rPr>
          <w:rFonts w:eastAsia="Times New Roman"/>
          <w:color w:val="auto"/>
        </w:rPr>
        <w:t xml:space="preserve">of </w:t>
      </w:r>
      <w:r w:rsidR="004319B4" w:rsidRPr="004319B4">
        <w:rPr>
          <w:rFonts w:eastAsia="Times New Roman"/>
          <w:color w:val="auto"/>
        </w:rPr>
        <w:t>demo</w:t>
      </w:r>
      <w:r>
        <w:rPr>
          <w:rFonts w:eastAsia="Times New Roman"/>
          <w:color w:val="auto"/>
        </w:rPr>
        <w:t>, site lines, utility switch over and road paving to be discussed.  Scheduled transfer date is in January</w:t>
      </w:r>
    </w:p>
    <w:p w14:paraId="62C7C3BB" w14:textId="77777777" w:rsidR="0024319C" w:rsidRPr="008B6355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355">
        <w:rPr>
          <w:rFonts w:eastAsia="Times New Roman"/>
          <w:b/>
          <w:color w:val="auto"/>
        </w:rPr>
        <w:t>Adjournment</w:t>
      </w:r>
    </w:p>
    <w:p w14:paraId="24ACD8DE" w14:textId="2C661BF4" w:rsidR="0024319C" w:rsidRPr="008B6355" w:rsidRDefault="0024319C" w:rsidP="0024319C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 xml:space="preserve">Motion to adjourn by </w:t>
      </w:r>
      <w:r w:rsidR="000C1E27">
        <w:rPr>
          <w:rFonts w:eastAsia="Times New Roman"/>
          <w:color w:val="auto"/>
        </w:rPr>
        <w:t>Maria</w:t>
      </w:r>
      <w:r w:rsidR="00A30BA0" w:rsidRPr="008B6355">
        <w:rPr>
          <w:rFonts w:eastAsia="Times New Roman"/>
          <w:color w:val="auto"/>
        </w:rPr>
        <w:t xml:space="preserve">. </w:t>
      </w:r>
      <w:r w:rsidRPr="008B6355">
        <w:rPr>
          <w:rFonts w:eastAsia="Times New Roman"/>
          <w:color w:val="auto"/>
        </w:rPr>
        <w:t xml:space="preserve">Seconded by </w:t>
      </w:r>
      <w:r w:rsidR="000C1E27">
        <w:rPr>
          <w:rFonts w:eastAsia="Times New Roman"/>
          <w:color w:val="auto"/>
        </w:rPr>
        <w:t>Marcy</w:t>
      </w:r>
    </w:p>
    <w:p w14:paraId="18AA4D90" w14:textId="616566C7" w:rsidR="00A30BA0" w:rsidRPr="008B6355" w:rsidRDefault="002F1ADD" w:rsidP="0024319C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Meeting adjourned ~</w:t>
      </w:r>
      <w:r w:rsidR="0006287C" w:rsidRPr="008B6355">
        <w:rPr>
          <w:rFonts w:eastAsia="Times New Roman"/>
          <w:color w:val="auto"/>
        </w:rPr>
        <w:t xml:space="preserve"> 7:</w:t>
      </w:r>
      <w:r w:rsidR="000C1E27">
        <w:rPr>
          <w:rFonts w:eastAsia="Times New Roman"/>
          <w:color w:val="auto"/>
        </w:rPr>
        <w:t>14</w:t>
      </w:r>
      <w:r w:rsidR="00A30BA0" w:rsidRPr="008B6355">
        <w:rPr>
          <w:rFonts w:eastAsia="Times New Roman"/>
          <w:color w:val="auto"/>
        </w:rPr>
        <w:t>pm</w:t>
      </w:r>
    </w:p>
    <w:p w14:paraId="5F407096" w14:textId="77777777" w:rsidR="0024319C" w:rsidRPr="008B6355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77777777" w:rsidR="00E62EA3" w:rsidRPr="008B6355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Respectfully submitted,</w:t>
      </w:r>
    </w:p>
    <w:p w14:paraId="274F517B" w14:textId="7511D236" w:rsidR="008A493A" w:rsidRPr="008B6355" w:rsidRDefault="0038568F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Mike Clarke</w:t>
      </w:r>
      <w:r w:rsidR="00A30BA0" w:rsidRPr="008B6355">
        <w:rPr>
          <w:rFonts w:eastAsia="Times New Roman"/>
          <w:color w:val="auto"/>
        </w:rPr>
        <w:t xml:space="preserve">, </w:t>
      </w:r>
      <w:r w:rsidR="00E62EA3" w:rsidRPr="008B6355">
        <w:rPr>
          <w:rFonts w:eastAsia="Times New Roman"/>
          <w:color w:val="auto"/>
        </w:rPr>
        <w:t>Secretary</w:t>
      </w:r>
      <w:r w:rsidR="004319B4">
        <w:rPr>
          <w:rFonts w:eastAsia="Times New Roman"/>
          <w:color w:val="auto"/>
        </w:rPr>
        <w:t xml:space="preserve"> / </w:t>
      </w:r>
      <w:r w:rsidR="000C1E27">
        <w:rPr>
          <w:rFonts w:eastAsia="Times New Roman"/>
          <w:color w:val="auto"/>
        </w:rPr>
        <w:t>Jeff Mahar</w:t>
      </w:r>
    </w:p>
    <w:p w14:paraId="409C763E" w14:textId="5BECA457" w:rsidR="008B6AC3" w:rsidRPr="008B6355" w:rsidRDefault="008B6AC3">
      <w:pPr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br w:type="page"/>
      </w:r>
    </w:p>
    <w:p w14:paraId="20698130" w14:textId="77777777" w:rsidR="006C325E" w:rsidRPr="008B6AC3" w:rsidRDefault="006C325E">
      <w:pPr>
        <w:rPr>
          <w:rFonts w:eastAsia="Times New Roman"/>
          <w:color w:val="auto"/>
        </w:rPr>
      </w:pPr>
    </w:p>
    <w:p w14:paraId="21BA1D98" w14:textId="77488473" w:rsidR="006C325E" w:rsidRPr="006C325E" w:rsidRDefault="006C325E" w:rsidP="006C325E">
      <w:pPr>
        <w:autoSpaceDE w:val="0"/>
        <w:autoSpaceDN w:val="0"/>
        <w:adjustRightInd w:val="0"/>
        <w:jc w:val="center"/>
        <w:rPr>
          <w:rFonts w:eastAsia="Times New Roman"/>
          <w:b/>
          <w:color w:val="auto"/>
          <w:szCs w:val="22"/>
        </w:rPr>
      </w:pPr>
      <w:r w:rsidRPr="006C325E">
        <w:rPr>
          <w:rFonts w:eastAsia="Times New Roman"/>
          <w:b/>
          <w:color w:val="auto"/>
          <w:szCs w:val="22"/>
        </w:rPr>
        <w:t>APPENDIX</w:t>
      </w:r>
    </w:p>
    <w:p w14:paraId="1FC22D17" w14:textId="77777777" w:rsidR="006C325E" w:rsidRDefault="006C325E" w:rsidP="00BE6E9E">
      <w:pPr>
        <w:autoSpaceDE w:val="0"/>
        <w:autoSpaceDN w:val="0"/>
        <w:adjustRightInd w:val="0"/>
        <w:rPr>
          <w:rFonts w:eastAsia="Times New Roman"/>
          <w:color w:val="auto"/>
          <w:szCs w:val="22"/>
        </w:rPr>
      </w:pPr>
    </w:p>
    <w:p w14:paraId="4D4339DD" w14:textId="2A79C971" w:rsidR="004E650B" w:rsidRDefault="004E650B">
      <w:pPr>
        <w:rPr>
          <w:rFonts w:eastAsia="Times New Roman"/>
          <w:color w:val="auto"/>
          <w:szCs w:val="22"/>
        </w:rPr>
      </w:pPr>
    </w:p>
    <w:p w14:paraId="1482B2EB" w14:textId="77777777" w:rsidR="003D449A" w:rsidRDefault="003D449A">
      <w:pPr>
        <w:rPr>
          <w:rFonts w:eastAsia="Times New Roman"/>
          <w:color w:val="auto"/>
          <w:szCs w:val="22"/>
        </w:rPr>
      </w:pPr>
    </w:p>
    <w:p w14:paraId="7516AA20" w14:textId="5F7F4E37" w:rsidR="003D449A" w:rsidRDefault="003D449A">
      <w:pPr>
        <w:rPr>
          <w:rFonts w:eastAsia="Times New Roman"/>
          <w:color w:val="auto"/>
          <w:szCs w:val="22"/>
        </w:rPr>
      </w:pPr>
      <w:bookmarkStart w:id="0" w:name="_GoBack"/>
      <w:bookmarkEnd w:id="0"/>
    </w:p>
    <w:sectPr w:rsidR="003D449A" w:rsidSect="00E66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2938" w14:textId="77777777" w:rsidR="002F037B" w:rsidRDefault="002F037B">
      <w:r>
        <w:separator/>
      </w:r>
    </w:p>
  </w:endnote>
  <w:endnote w:type="continuationSeparator" w:id="0">
    <w:p w14:paraId="28514E51" w14:textId="77777777" w:rsidR="002F037B" w:rsidRDefault="002F037B">
      <w:r>
        <w:continuationSeparator/>
      </w:r>
    </w:p>
  </w:endnote>
  <w:endnote w:type="continuationNotice" w:id="1">
    <w:p w14:paraId="0622CC0A" w14:textId="77777777" w:rsidR="002F037B" w:rsidRDefault="002F0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B433" w14:textId="77777777" w:rsidR="00B55DAF" w:rsidRDefault="00B55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07D1" w14:textId="77777777" w:rsidR="00F84EEC" w:rsidRPr="00ED52D8" w:rsidRDefault="00F84EEC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319B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319B4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F205" w14:textId="77777777" w:rsidR="00B55DAF" w:rsidRDefault="00B55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4975A" w14:textId="77777777" w:rsidR="002F037B" w:rsidRDefault="002F037B">
      <w:r>
        <w:separator/>
      </w:r>
    </w:p>
  </w:footnote>
  <w:footnote w:type="continuationSeparator" w:id="0">
    <w:p w14:paraId="3E1EE0F4" w14:textId="77777777" w:rsidR="002F037B" w:rsidRDefault="002F037B">
      <w:r>
        <w:continuationSeparator/>
      </w:r>
    </w:p>
  </w:footnote>
  <w:footnote w:type="continuationNotice" w:id="1">
    <w:p w14:paraId="037DE195" w14:textId="77777777" w:rsidR="002F037B" w:rsidRDefault="002F03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26EA" w14:textId="77777777" w:rsidR="00B55DAF" w:rsidRDefault="00B55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B6D0" w14:textId="77777777" w:rsidR="00F84EEC" w:rsidRPr="008203AE" w:rsidRDefault="00F84EEC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546E1FF3" w:rsidR="00F84EEC" w:rsidRDefault="00F84EEC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1B2EF9">
      <w:rPr>
        <w:rFonts w:eastAsia="Times New Roman"/>
        <w:b/>
        <w:bCs/>
        <w:sz w:val="27"/>
        <w:szCs w:val="27"/>
      </w:rPr>
      <w:t>1</w:t>
    </w:r>
    <w:r w:rsidR="00F071A0">
      <w:rPr>
        <w:rFonts w:eastAsia="Times New Roman"/>
        <w:b/>
        <w:bCs/>
        <w:sz w:val="27"/>
        <w:szCs w:val="27"/>
      </w:rPr>
      <w:t>2/</w:t>
    </w:r>
    <w:r w:rsidR="002F39FF">
      <w:rPr>
        <w:rFonts w:eastAsia="Times New Roman"/>
        <w:b/>
        <w:bCs/>
        <w:sz w:val="27"/>
        <w:szCs w:val="27"/>
      </w:rPr>
      <w:t>19</w:t>
    </w:r>
    <w:r>
      <w:rPr>
        <w:rFonts w:eastAsia="Times New Roman"/>
        <w:b/>
        <w:bCs/>
        <w:sz w:val="27"/>
        <w:szCs w:val="27"/>
      </w:rPr>
      <w:t>/201</w:t>
    </w:r>
    <w:r w:rsidR="003138AC">
      <w:rPr>
        <w:rFonts w:eastAsia="Times New Roman"/>
        <w:b/>
        <w:bCs/>
        <w:sz w:val="27"/>
        <w:szCs w:val="27"/>
      </w:rPr>
      <w:t>9</w:t>
    </w:r>
  </w:p>
  <w:p w14:paraId="665862EF" w14:textId="77777777" w:rsidR="00F84EEC" w:rsidRDefault="00F84EEC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596EB" w14:textId="77777777" w:rsidR="00B55DAF" w:rsidRDefault="00B55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44D"/>
    <w:rsid w:val="00035CC2"/>
    <w:rsid w:val="00037694"/>
    <w:rsid w:val="00037DE7"/>
    <w:rsid w:val="00040949"/>
    <w:rsid w:val="00041864"/>
    <w:rsid w:val="00041923"/>
    <w:rsid w:val="00042F3B"/>
    <w:rsid w:val="000451CB"/>
    <w:rsid w:val="0004687D"/>
    <w:rsid w:val="0004799A"/>
    <w:rsid w:val="00050389"/>
    <w:rsid w:val="00050B2A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3419"/>
    <w:rsid w:val="000D469E"/>
    <w:rsid w:val="000D5022"/>
    <w:rsid w:val="000D7E53"/>
    <w:rsid w:val="000E037B"/>
    <w:rsid w:val="000E1C74"/>
    <w:rsid w:val="000E4487"/>
    <w:rsid w:val="000E49D8"/>
    <w:rsid w:val="000E54E4"/>
    <w:rsid w:val="000E709D"/>
    <w:rsid w:val="000E78B1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4F3A"/>
    <w:rsid w:val="001052CF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4FF"/>
    <w:rsid w:val="001267E6"/>
    <w:rsid w:val="0012736A"/>
    <w:rsid w:val="0013081C"/>
    <w:rsid w:val="0013408D"/>
    <w:rsid w:val="001366F7"/>
    <w:rsid w:val="001368A8"/>
    <w:rsid w:val="00137236"/>
    <w:rsid w:val="001415C1"/>
    <w:rsid w:val="001419A5"/>
    <w:rsid w:val="00141BE6"/>
    <w:rsid w:val="00141DA0"/>
    <w:rsid w:val="00143F1C"/>
    <w:rsid w:val="00145573"/>
    <w:rsid w:val="00150B29"/>
    <w:rsid w:val="001522EC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4D6"/>
    <w:rsid w:val="00171EA8"/>
    <w:rsid w:val="001721AC"/>
    <w:rsid w:val="00172EF6"/>
    <w:rsid w:val="001730FA"/>
    <w:rsid w:val="00173773"/>
    <w:rsid w:val="00174447"/>
    <w:rsid w:val="001751A1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B95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9C"/>
    <w:rsid w:val="002434C1"/>
    <w:rsid w:val="00243682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2129"/>
    <w:rsid w:val="00272705"/>
    <w:rsid w:val="00273609"/>
    <w:rsid w:val="00273749"/>
    <w:rsid w:val="00273F6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63C"/>
    <w:rsid w:val="002A6A94"/>
    <w:rsid w:val="002B01BE"/>
    <w:rsid w:val="002B0808"/>
    <w:rsid w:val="002B19EF"/>
    <w:rsid w:val="002B22CA"/>
    <w:rsid w:val="002B2742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F037B"/>
    <w:rsid w:val="002F1ADD"/>
    <w:rsid w:val="002F2EB1"/>
    <w:rsid w:val="002F39FF"/>
    <w:rsid w:val="002F447D"/>
    <w:rsid w:val="002F48EB"/>
    <w:rsid w:val="002F4A27"/>
    <w:rsid w:val="002F5732"/>
    <w:rsid w:val="002F62BF"/>
    <w:rsid w:val="002F6E03"/>
    <w:rsid w:val="002F72B6"/>
    <w:rsid w:val="002F79B6"/>
    <w:rsid w:val="00301263"/>
    <w:rsid w:val="00301552"/>
    <w:rsid w:val="00301B89"/>
    <w:rsid w:val="00302503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381F"/>
    <w:rsid w:val="0039674D"/>
    <w:rsid w:val="0039722A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5907"/>
    <w:rsid w:val="003F5F01"/>
    <w:rsid w:val="003F6718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2905"/>
    <w:rsid w:val="00414D0F"/>
    <w:rsid w:val="00417CE8"/>
    <w:rsid w:val="004219E5"/>
    <w:rsid w:val="00423203"/>
    <w:rsid w:val="00423819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C1544"/>
    <w:rsid w:val="004C2353"/>
    <w:rsid w:val="004C3D5E"/>
    <w:rsid w:val="004C4106"/>
    <w:rsid w:val="004C50DA"/>
    <w:rsid w:val="004C75E8"/>
    <w:rsid w:val="004D089D"/>
    <w:rsid w:val="004D1424"/>
    <w:rsid w:val="004D14BC"/>
    <w:rsid w:val="004D2BD3"/>
    <w:rsid w:val="004D3328"/>
    <w:rsid w:val="004D35D2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40D26"/>
    <w:rsid w:val="005417D4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FB"/>
    <w:rsid w:val="005942B7"/>
    <w:rsid w:val="00595AF6"/>
    <w:rsid w:val="00596D15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932"/>
    <w:rsid w:val="00614A10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4840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459D"/>
    <w:rsid w:val="00694CD5"/>
    <w:rsid w:val="00694EB1"/>
    <w:rsid w:val="00695118"/>
    <w:rsid w:val="00695C50"/>
    <w:rsid w:val="00696121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DDA"/>
    <w:rsid w:val="00706011"/>
    <w:rsid w:val="00707980"/>
    <w:rsid w:val="00707B20"/>
    <w:rsid w:val="00707F29"/>
    <w:rsid w:val="00710731"/>
    <w:rsid w:val="00712382"/>
    <w:rsid w:val="00716EE5"/>
    <w:rsid w:val="007201D9"/>
    <w:rsid w:val="00721529"/>
    <w:rsid w:val="00721D3D"/>
    <w:rsid w:val="0072277D"/>
    <w:rsid w:val="00722F78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748"/>
    <w:rsid w:val="007B1908"/>
    <w:rsid w:val="007B4055"/>
    <w:rsid w:val="007B4D46"/>
    <w:rsid w:val="007B5656"/>
    <w:rsid w:val="007B6D81"/>
    <w:rsid w:val="007B7B78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3063"/>
    <w:rsid w:val="007E4C34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6A34"/>
    <w:rsid w:val="00800025"/>
    <w:rsid w:val="00800D94"/>
    <w:rsid w:val="00801D52"/>
    <w:rsid w:val="00803887"/>
    <w:rsid w:val="00804551"/>
    <w:rsid w:val="00804A11"/>
    <w:rsid w:val="008062B8"/>
    <w:rsid w:val="008067E5"/>
    <w:rsid w:val="00810C37"/>
    <w:rsid w:val="00811AF7"/>
    <w:rsid w:val="008120F9"/>
    <w:rsid w:val="00812A67"/>
    <w:rsid w:val="00813394"/>
    <w:rsid w:val="00813B54"/>
    <w:rsid w:val="00814F79"/>
    <w:rsid w:val="0081531B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AA4"/>
    <w:rsid w:val="0083546D"/>
    <w:rsid w:val="00835ADF"/>
    <w:rsid w:val="008378E6"/>
    <w:rsid w:val="00840226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B01"/>
    <w:rsid w:val="00867E5E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493A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ACB"/>
    <w:rsid w:val="008E1725"/>
    <w:rsid w:val="008E1EE9"/>
    <w:rsid w:val="008E1F0C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1216"/>
    <w:rsid w:val="009A419D"/>
    <w:rsid w:val="009A4871"/>
    <w:rsid w:val="009A4BD8"/>
    <w:rsid w:val="009A5C84"/>
    <w:rsid w:val="009A6420"/>
    <w:rsid w:val="009A72E4"/>
    <w:rsid w:val="009B01C0"/>
    <w:rsid w:val="009B0837"/>
    <w:rsid w:val="009B0B73"/>
    <w:rsid w:val="009B1585"/>
    <w:rsid w:val="009B261F"/>
    <w:rsid w:val="009B26DB"/>
    <w:rsid w:val="009B2BCE"/>
    <w:rsid w:val="009B2C4D"/>
    <w:rsid w:val="009B3F2E"/>
    <w:rsid w:val="009B4129"/>
    <w:rsid w:val="009B41A0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3E77"/>
    <w:rsid w:val="009E575C"/>
    <w:rsid w:val="009E6909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FA"/>
    <w:rsid w:val="00A12993"/>
    <w:rsid w:val="00A1413F"/>
    <w:rsid w:val="00A1561F"/>
    <w:rsid w:val="00A156C1"/>
    <w:rsid w:val="00A159AF"/>
    <w:rsid w:val="00A15D06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D7"/>
    <w:rsid w:val="00A3616C"/>
    <w:rsid w:val="00A36581"/>
    <w:rsid w:val="00A36C5B"/>
    <w:rsid w:val="00A36D21"/>
    <w:rsid w:val="00A376ED"/>
    <w:rsid w:val="00A40261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D11"/>
    <w:rsid w:val="00A6569E"/>
    <w:rsid w:val="00A660D8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704"/>
    <w:rsid w:val="00AE17AC"/>
    <w:rsid w:val="00AE1956"/>
    <w:rsid w:val="00AE2804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437F"/>
    <w:rsid w:val="00B25D91"/>
    <w:rsid w:val="00B266D8"/>
    <w:rsid w:val="00B26FC0"/>
    <w:rsid w:val="00B273A2"/>
    <w:rsid w:val="00B27883"/>
    <w:rsid w:val="00B27C40"/>
    <w:rsid w:val="00B332D2"/>
    <w:rsid w:val="00B34472"/>
    <w:rsid w:val="00B34A8A"/>
    <w:rsid w:val="00B35325"/>
    <w:rsid w:val="00B37DF7"/>
    <w:rsid w:val="00B40ECC"/>
    <w:rsid w:val="00B41A1C"/>
    <w:rsid w:val="00B41B46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55DAF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5E2"/>
    <w:rsid w:val="00B87822"/>
    <w:rsid w:val="00B90C5F"/>
    <w:rsid w:val="00B91348"/>
    <w:rsid w:val="00B91E60"/>
    <w:rsid w:val="00B92159"/>
    <w:rsid w:val="00B92681"/>
    <w:rsid w:val="00B94249"/>
    <w:rsid w:val="00B950B0"/>
    <w:rsid w:val="00B95CDE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851"/>
    <w:rsid w:val="00BA334C"/>
    <w:rsid w:val="00BA430D"/>
    <w:rsid w:val="00BA4921"/>
    <w:rsid w:val="00BA4FDB"/>
    <w:rsid w:val="00BA5240"/>
    <w:rsid w:val="00BA52A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AEF"/>
    <w:rsid w:val="00BC0BC4"/>
    <w:rsid w:val="00BC2211"/>
    <w:rsid w:val="00BC261B"/>
    <w:rsid w:val="00BC2E4F"/>
    <w:rsid w:val="00BC3847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99A"/>
    <w:rsid w:val="00C24B1B"/>
    <w:rsid w:val="00C27E58"/>
    <w:rsid w:val="00C304D0"/>
    <w:rsid w:val="00C30A90"/>
    <w:rsid w:val="00C31475"/>
    <w:rsid w:val="00C3252D"/>
    <w:rsid w:val="00C3334D"/>
    <w:rsid w:val="00C34692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85B"/>
    <w:rsid w:val="00D66B18"/>
    <w:rsid w:val="00D7121C"/>
    <w:rsid w:val="00D719F5"/>
    <w:rsid w:val="00D74428"/>
    <w:rsid w:val="00D74704"/>
    <w:rsid w:val="00D76533"/>
    <w:rsid w:val="00D82093"/>
    <w:rsid w:val="00D824AE"/>
    <w:rsid w:val="00D8376E"/>
    <w:rsid w:val="00D8500A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23DC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06C18"/>
    <w:rsid w:val="00E124ED"/>
    <w:rsid w:val="00E12DC2"/>
    <w:rsid w:val="00E12F11"/>
    <w:rsid w:val="00E13952"/>
    <w:rsid w:val="00E1404C"/>
    <w:rsid w:val="00E15207"/>
    <w:rsid w:val="00E1539F"/>
    <w:rsid w:val="00E154A3"/>
    <w:rsid w:val="00E15619"/>
    <w:rsid w:val="00E16FB7"/>
    <w:rsid w:val="00E20134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295B"/>
    <w:rsid w:val="00EA3DDB"/>
    <w:rsid w:val="00EA3EFD"/>
    <w:rsid w:val="00EA4277"/>
    <w:rsid w:val="00EA48CC"/>
    <w:rsid w:val="00EA579B"/>
    <w:rsid w:val="00EA5B5D"/>
    <w:rsid w:val="00EA6022"/>
    <w:rsid w:val="00EA676B"/>
    <w:rsid w:val="00EA7582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5050"/>
    <w:rsid w:val="00F00FA1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5299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66C1"/>
    <w:rsid w:val="00F76C9D"/>
    <w:rsid w:val="00F81442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660B"/>
    <w:rsid w:val="00F97581"/>
    <w:rsid w:val="00FA0229"/>
    <w:rsid w:val="00FA0BC7"/>
    <w:rsid w:val="00FA1419"/>
    <w:rsid w:val="00FA1AE6"/>
    <w:rsid w:val="00FA32E2"/>
    <w:rsid w:val="00FA35A9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F42"/>
    <w:rsid w:val="00FB1BF5"/>
    <w:rsid w:val="00FB2245"/>
    <w:rsid w:val="00FB233E"/>
    <w:rsid w:val="00FB2797"/>
    <w:rsid w:val="00FB396C"/>
    <w:rsid w:val="00FB56E4"/>
    <w:rsid w:val="00FB595F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783"/>
    <w:rsid w:val="00FE63CC"/>
    <w:rsid w:val="00FF0B55"/>
    <w:rsid w:val="00FF1170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DBC1-FC92-49B6-8FDB-222448CE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9</cp:revision>
  <cp:lastPrinted>2019-12-19T14:21:00Z</cp:lastPrinted>
  <dcterms:created xsi:type="dcterms:W3CDTF">2019-12-20T12:22:00Z</dcterms:created>
  <dcterms:modified xsi:type="dcterms:W3CDTF">2020-01-02T17:06:00Z</dcterms:modified>
</cp:coreProperties>
</file>